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EBB" w:rsidRDefault="00BD4261" w:rsidP="00A30EBB">
      <w:pPr>
        <w:spacing w:after="0" w:line="480" w:lineRule="auto"/>
        <w:jc w:val="center"/>
        <w:rPr>
          <w:rFonts w:ascii="Times New Roman" w:eastAsia="Times New Roman" w:hAnsi="Times New Roman" w:cs="Times New Roman"/>
          <w:sz w:val="24"/>
          <w:szCs w:val="24"/>
        </w:rPr>
      </w:pPr>
    </w:p>
    <w:p w:rsidR="00A30EBB" w:rsidRDefault="00BD4261" w:rsidP="00A30EBB">
      <w:pPr>
        <w:spacing w:after="0" w:line="480" w:lineRule="auto"/>
        <w:jc w:val="center"/>
        <w:rPr>
          <w:rFonts w:ascii="Times New Roman" w:eastAsia="Times New Roman" w:hAnsi="Times New Roman" w:cs="Times New Roman"/>
          <w:sz w:val="24"/>
          <w:szCs w:val="24"/>
        </w:rPr>
      </w:pPr>
    </w:p>
    <w:p w:rsidR="00A30EBB" w:rsidRDefault="00BD4261" w:rsidP="00A30EBB">
      <w:pPr>
        <w:spacing w:after="0" w:line="480" w:lineRule="auto"/>
        <w:jc w:val="center"/>
        <w:rPr>
          <w:rFonts w:ascii="Times New Roman" w:eastAsia="Times New Roman" w:hAnsi="Times New Roman" w:cs="Times New Roman"/>
          <w:sz w:val="24"/>
          <w:szCs w:val="24"/>
        </w:rPr>
      </w:pPr>
    </w:p>
    <w:p w:rsidR="00A30EBB" w:rsidRDefault="00BD4261" w:rsidP="00A30EBB">
      <w:pPr>
        <w:spacing w:after="0" w:line="480" w:lineRule="auto"/>
        <w:jc w:val="center"/>
        <w:rPr>
          <w:rFonts w:ascii="Times New Roman" w:eastAsia="Times New Roman" w:hAnsi="Times New Roman" w:cs="Times New Roman"/>
          <w:sz w:val="24"/>
          <w:szCs w:val="24"/>
        </w:rPr>
      </w:pPr>
    </w:p>
    <w:p w:rsidR="00A30EBB" w:rsidRDefault="00BD4261" w:rsidP="00A30EBB">
      <w:pPr>
        <w:spacing w:after="0" w:line="480" w:lineRule="auto"/>
        <w:jc w:val="center"/>
        <w:rPr>
          <w:rFonts w:ascii="Times New Roman" w:eastAsia="Times New Roman" w:hAnsi="Times New Roman" w:cs="Times New Roman"/>
          <w:sz w:val="24"/>
          <w:szCs w:val="24"/>
        </w:rPr>
      </w:pPr>
    </w:p>
    <w:p w:rsidR="00853505" w:rsidRDefault="00853505" w:rsidP="00A30EBB">
      <w:pPr>
        <w:spacing w:after="0" w:line="480" w:lineRule="auto"/>
        <w:jc w:val="center"/>
        <w:rPr>
          <w:rFonts w:ascii="Times New Roman" w:eastAsia="Times New Roman" w:hAnsi="Times New Roman" w:cs="Times New Roman"/>
          <w:sz w:val="24"/>
          <w:szCs w:val="24"/>
        </w:rPr>
      </w:pPr>
    </w:p>
    <w:p w:rsidR="00853505" w:rsidRDefault="00853505" w:rsidP="00A30EBB">
      <w:pPr>
        <w:spacing w:after="0" w:line="480" w:lineRule="auto"/>
        <w:jc w:val="center"/>
        <w:rPr>
          <w:rFonts w:ascii="Times New Roman" w:eastAsia="Times New Roman" w:hAnsi="Times New Roman" w:cs="Times New Roman"/>
          <w:sz w:val="24"/>
          <w:szCs w:val="24"/>
        </w:rPr>
      </w:pPr>
    </w:p>
    <w:p w:rsidR="00853505" w:rsidRDefault="00853505" w:rsidP="00A30EBB">
      <w:pPr>
        <w:spacing w:after="0" w:line="480" w:lineRule="auto"/>
        <w:jc w:val="center"/>
        <w:rPr>
          <w:rFonts w:ascii="Times New Roman" w:eastAsia="Times New Roman" w:hAnsi="Times New Roman" w:cs="Times New Roman"/>
          <w:sz w:val="24"/>
          <w:szCs w:val="24"/>
        </w:rPr>
      </w:pPr>
    </w:p>
    <w:p w:rsidR="00A30EBB" w:rsidRPr="00853505" w:rsidRDefault="00853505" w:rsidP="00853505">
      <w:pPr>
        <w:spacing w:after="0" w:line="480" w:lineRule="auto"/>
        <w:jc w:val="center"/>
        <w:rPr>
          <w:rFonts w:ascii="Times New Roman" w:hAnsi="Times New Roman" w:cs="Times New Roman"/>
          <w:sz w:val="24"/>
          <w:szCs w:val="24"/>
        </w:rPr>
      </w:pPr>
      <w:r w:rsidRPr="00853505">
        <w:rPr>
          <w:rFonts w:ascii="Times New Roman" w:hAnsi="Times New Roman" w:cs="Times New Roman"/>
          <w:sz w:val="24"/>
          <w:szCs w:val="24"/>
        </w:rPr>
        <w:t>Why is pay for males more than females in the same positions</w:t>
      </w:r>
    </w:p>
    <w:p w:rsidR="00853505" w:rsidRPr="00853505" w:rsidRDefault="00853505" w:rsidP="00853505">
      <w:pPr>
        <w:spacing w:after="0" w:line="480" w:lineRule="auto"/>
        <w:jc w:val="center"/>
        <w:rPr>
          <w:rFonts w:ascii="Times New Roman" w:hAnsi="Times New Roman" w:cs="Times New Roman"/>
          <w:sz w:val="24"/>
          <w:szCs w:val="24"/>
        </w:rPr>
      </w:pPr>
      <w:r w:rsidRPr="00853505">
        <w:rPr>
          <w:rFonts w:ascii="Times New Roman" w:hAnsi="Times New Roman" w:cs="Times New Roman"/>
          <w:sz w:val="24"/>
          <w:szCs w:val="24"/>
        </w:rPr>
        <w:t>Name</w:t>
      </w:r>
    </w:p>
    <w:p w:rsidR="00853505" w:rsidRPr="00853505" w:rsidRDefault="00853505" w:rsidP="00853505">
      <w:pPr>
        <w:spacing w:after="0" w:line="480" w:lineRule="auto"/>
        <w:jc w:val="center"/>
        <w:rPr>
          <w:rFonts w:ascii="Times New Roman" w:hAnsi="Times New Roman" w:cs="Times New Roman"/>
          <w:sz w:val="24"/>
          <w:szCs w:val="24"/>
        </w:rPr>
      </w:pPr>
      <w:r w:rsidRPr="00853505">
        <w:rPr>
          <w:rFonts w:ascii="Times New Roman" w:hAnsi="Times New Roman" w:cs="Times New Roman"/>
          <w:sz w:val="24"/>
          <w:szCs w:val="24"/>
        </w:rPr>
        <w:t>Instructor</w:t>
      </w:r>
    </w:p>
    <w:p w:rsidR="00853505" w:rsidRPr="00853505" w:rsidRDefault="00853505" w:rsidP="00853505">
      <w:pPr>
        <w:spacing w:after="0" w:line="480" w:lineRule="auto"/>
        <w:jc w:val="center"/>
        <w:rPr>
          <w:rFonts w:ascii="Times New Roman" w:hAnsi="Times New Roman" w:cs="Times New Roman"/>
          <w:sz w:val="24"/>
          <w:szCs w:val="24"/>
        </w:rPr>
      </w:pPr>
      <w:r w:rsidRPr="00853505">
        <w:rPr>
          <w:rFonts w:ascii="Times New Roman" w:hAnsi="Times New Roman" w:cs="Times New Roman"/>
          <w:sz w:val="24"/>
          <w:szCs w:val="24"/>
        </w:rPr>
        <w:t>Course</w:t>
      </w:r>
    </w:p>
    <w:p w:rsidR="00853505" w:rsidRPr="00853505" w:rsidRDefault="00853505" w:rsidP="00853505">
      <w:pPr>
        <w:spacing w:after="0" w:line="480" w:lineRule="auto"/>
        <w:jc w:val="center"/>
        <w:rPr>
          <w:rFonts w:ascii="Times New Roman" w:hAnsi="Times New Roman" w:cs="Times New Roman"/>
          <w:sz w:val="24"/>
          <w:szCs w:val="24"/>
        </w:rPr>
      </w:pPr>
      <w:r w:rsidRPr="00853505">
        <w:rPr>
          <w:rFonts w:ascii="Times New Roman" w:hAnsi="Times New Roman" w:cs="Times New Roman"/>
          <w:sz w:val="24"/>
          <w:szCs w:val="24"/>
        </w:rPr>
        <w:t>Date</w:t>
      </w:r>
    </w:p>
    <w:p w:rsidR="00853505" w:rsidRDefault="00853505" w:rsidP="00A30EBB">
      <w:pPr>
        <w:spacing w:after="0" w:line="480" w:lineRule="auto"/>
        <w:jc w:val="center"/>
        <w:rPr>
          <w:rFonts w:ascii="Times New Roman" w:eastAsia="Times New Roman" w:hAnsi="Times New Roman" w:cs="Times New Roman"/>
          <w:sz w:val="24"/>
          <w:szCs w:val="24"/>
        </w:rPr>
      </w:pPr>
    </w:p>
    <w:p w:rsidR="00A30EBB" w:rsidRDefault="00BD4261" w:rsidP="00A30EBB">
      <w:pPr>
        <w:spacing w:after="0" w:line="480" w:lineRule="auto"/>
        <w:jc w:val="center"/>
        <w:rPr>
          <w:rFonts w:ascii="Times New Roman" w:eastAsia="Times New Roman" w:hAnsi="Times New Roman" w:cs="Times New Roman"/>
          <w:sz w:val="24"/>
          <w:szCs w:val="24"/>
        </w:rPr>
      </w:pPr>
    </w:p>
    <w:p w:rsidR="00A30EBB" w:rsidRDefault="00BD4261" w:rsidP="00A30EBB">
      <w:pPr>
        <w:spacing w:after="0" w:line="480" w:lineRule="auto"/>
        <w:jc w:val="center"/>
        <w:rPr>
          <w:rFonts w:ascii="Times New Roman" w:eastAsia="Times New Roman" w:hAnsi="Times New Roman" w:cs="Times New Roman"/>
          <w:sz w:val="24"/>
          <w:szCs w:val="24"/>
        </w:rPr>
      </w:pPr>
    </w:p>
    <w:p w:rsidR="00A30EBB" w:rsidRDefault="00BD4261" w:rsidP="00A30EBB">
      <w:pPr>
        <w:spacing w:after="0" w:line="480" w:lineRule="auto"/>
        <w:jc w:val="center"/>
        <w:rPr>
          <w:rFonts w:ascii="Times New Roman" w:eastAsia="Times New Roman" w:hAnsi="Times New Roman" w:cs="Times New Roman"/>
          <w:sz w:val="24"/>
          <w:szCs w:val="24"/>
        </w:rPr>
      </w:pPr>
    </w:p>
    <w:p w:rsidR="00A30EBB" w:rsidRDefault="00BD4261" w:rsidP="00A30EBB">
      <w:pPr>
        <w:spacing w:after="0" w:line="480" w:lineRule="auto"/>
        <w:jc w:val="center"/>
        <w:rPr>
          <w:rFonts w:ascii="Times New Roman" w:eastAsia="Times New Roman" w:hAnsi="Times New Roman" w:cs="Times New Roman"/>
          <w:sz w:val="24"/>
          <w:szCs w:val="24"/>
        </w:rPr>
      </w:pPr>
    </w:p>
    <w:p w:rsidR="00853505" w:rsidRDefault="00853505" w:rsidP="00A30EBB">
      <w:pPr>
        <w:spacing w:after="0" w:line="480" w:lineRule="auto"/>
        <w:jc w:val="center"/>
        <w:rPr>
          <w:rFonts w:ascii="Times New Roman" w:eastAsia="Times New Roman" w:hAnsi="Times New Roman" w:cs="Times New Roman"/>
          <w:sz w:val="24"/>
          <w:szCs w:val="24"/>
        </w:rPr>
      </w:pPr>
    </w:p>
    <w:p w:rsidR="00853505" w:rsidRDefault="00853505" w:rsidP="00A30EBB">
      <w:pPr>
        <w:spacing w:after="0" w:line="480" w:lineRule="auto"/>
        <w:jc w:val="center"/>
        <w:rPr>
          <w:rFonts w:ascii="Times New Roman" w:eastAsia="Times New Roman" w:hAnsi="Times New Roman" w:cs="Times New Roman"/>
          <w:sz w:val="24"/>
          <w:szCs w:val="24"/>
        </w:rPr>
      </w:pPr>
    </w:p>
    <w:p w:rsidR="00853505" w:rsidRDefault="00853505" w:rsidP="00A30EBB">
      <w:pPr>
        <w:spacing w:after="0" w:line="480" w:lineRule="auto"/>
        <w:jc w:val="center"/>
        <w:rPr>
          <w:rFonts w:ascii="Times New Roman" w:eastAsia="Times New Roman" w:hAnsi="Times New Roman" w:cs="Times New Roman"/>
          <w:sz w:val="24"/>
          <w:szCs w:val="24"/>
        </w:rPr>
      </w:pPr>
    </w:p>
    <w:p w:rsidR="00853505" w:rsidRDefault="00853505" w:rsidP="00A30EBB">
      <w:pPr>
        <w:spacing w:after="0" w:line="480" w:lineRule="auto"/>
        <w:jc w:val="center"/>
        <w:rPr>
          <w:rFonts w:ascii="Times New Roman" w:eastAsia="Times New Roman" w:hAnsi="Times New Roman" w:cs="Times New Roman"/>
          <w:sz w:val="24"/>
          <w:szCs w:val="24"/>
        </w:rPr>
      </w:pPr>
    </w:p>
    <w:p w:rsidR="00A30EBB" w:rsidRPr="00A30EBB" w:rsidRDefault="00BD4261" w:rsidP="00A30EBB">
      <w:pPr>
        <w:spacing w:after="0" w:line="480" w:lineRule="auto"/>
        <w:jc w:val="center"/>
        <w:rPr>
          <w:rFonts w:ascii="Times New Roman" w:eastAsia="Times New Roman" w:hAnsi="Times New Roman" w:cs="Times New Roman"/>
          <w:sz w:val="24"/>
          <w:szCs w:val="24"/>
        </w:rPr>
      </w:pPr>
    </w:p>
    <w:p w:rsidR="00BF3DC4" w:rsidRPr="00A30EBB" w:rsidRDefault="00BD4261" w:rsidP="00A30EBB">
      <w:pPr>
        <w:pStyle w:val="ListParagraph"/>
        <w:numPr>
          <w:ilvl w:val="0"/>
          <w:numId w:val="1"/>
        </w:numPr>
        <w:spacing w:line="480" w:lineRule="auto"/>
        <w:rPr>
          <w:rFonts w:ascii="Times New Roman" w:hAnsi="Times New Roman" w:cs="Times New Roman"/>
          <w:sz w:val="24"/>
          <w:szCs w:val="24"/>
        </w:rPr>
      </w:pPr>
      <w:r w:rsidRPr="00A30EBB">
        <w:rPr>
          <w:rFonts w:ascii="Times New Roman" w:hAnsi="Times New Roman" w:cs="Times New Roman"/>
          <w:sz w:val="24"/>
          <w:szCs w:val="24"/>
        </w:rPr>
        <w:lastRenderedPageBreak/>
        <w:t>Write</w:t>
      </w:r>
      <w:r w:rsidRPr="00A30EBB">
        <w:rPr>
          <w:rFonts w:ascii="Times New Roman" w:hAnsi="Times New Roman" w:cs="Times New Roman"/>
          <w:sz w:val="24"/>
          <w:szCs w:val="24"/>
        </w:rPr>
        <w:t xml:space="preserve"> a draft problem statement for your dissertation research. </w:t>
      </w:r>
    </w:p>
    <w:p w:rsidR="00D63D3D" w:rsidRPr="00A30EBB" w:rsidRDefault="00BD4261" w:rsidP="006A2BCF">
      <w:pPr>
        <w:spacing w:line="480" w:lineRule="auto"/>
        <w:ind w:firstLine="720"/>
        <w:rPr>
          <w:rFonts w:ascii="Times New Roman" w:hAnsi="Times New Roman" w:cs="Times New Roman"/>
          <w:sz w:val="24"/>
          <w:szCs w:val="24"/>
        </w:rPr>
      </w:pPr>
      <w:r w:rsidRPr="00A30EBB">
        <w:rPr>
          <w:rFonts w:ascii="Times New Roman" w:hAnsi="Times New Roman" w:cs="Times New Roman"/>
          <w:sz w:val="24"/>
          <w:szCs w:val="24"/>
        </w:rPr>
        <w:t xml:space="preserve">If gender inequality did not create such an enormous number of challenges and difficulties in the well-being of women, it </w:t>
      </w:r>
      <w:r w:rsidRPr="00A30EBB">
        <w:rPr>
          <w:rFonts w:ascii="Times New Roman" w:hAnsi="Times New Roman" w:cs="Times New Roman"/>
          <w:sz w:val="24"/>
          <w:szCs w:val="24"/>
        </w:rPr>
        <w:t>could not be considered as such serious issue</w:t>
      </w:r>
      <w:r w:rsidRPr="00A30EBB">
        <w:rPr>
          <w:rFonts w:ascii="Times New Roman" w:hAnsi="Times New Roman" w:cs="Times New Roman"/>
          <w:sz w:val="24"/>
          <w:szCs w:val="24"/>
        </w:rPr>
        <w:t xml:space="preserve"> (Blau and Kahn, 2003)</w:t>
      </w:r>
      <w:r w:rsidRPr="00A30EBB">
        <w:rPr>
          <w:rFonts w:ascii="Times New Roman" w:hAnsi="Times New Roman" w:cs="Times New Roman"/>
          <w:sz w:val="24"/>
          <w:szCs w:val="24"/>
        </w:rPr>
        <w:t>. Partial opportunities, limited access to education, domestic violence, lack of rights, financial issues, glass ceiling, illegal abortions, the pay gap, and discrimination at the workplace</w:t>
      </w:r>
      <w:r w:rsidRPr="00A30EBB">
        <w:rPr>
          <w:rFonts w:ascii="Times New Roman" w:hAnsi="Times New Roman" w:cs="Times New Roman"/>
          <w:sz w:val="24"/>
          <w:szCs w:val="24"/>
        </w:rPr>
        <w:t xml:space="preserve"> such as pay for females are less than males in the same positions are all the outcomes of gender inequality. </w:t>
      </w:r>
      <w:r w:rsidRPr="00A30EBB">
        <w:rPr>
          <w:rFonts w:ascii="Times New Roman" w:hAnsi="Times New Roman" w:cs="Times New Roman"/>
          <w:sz w:val="24"/>
          <w:szCs w:val="24"/>
        </w:rPr>
        <w:t xml:space="preserve">Women still earn considerably less than their men counterparts in the same position despite major improvements in the labor market attachment to </w:t>
      </w:r>
      <w:r w:rsidRPr="00A30EBB">
        <w:rPr>
          <w:rFonts w:ascii="Times New Roman" w:hAnsi="Times New Roman" w:cs="Times New Roman"/>
          <w:sz w:val="24"/>
          <w:szCs w:val="24"/>
        </w:rPr>
        <w:t>women. Global studies indicate that the persistence of the gender pay difference or gap could be as a result of the fact that changes in the wage structure counteract the diminishing gap in the characteristics between women and men. This</w:t>
      </w:r>
      <w:r w:rsidRPr="00A30EBB">
        <w:rPr>
          <w:rFonts w:ascii="Times New Roman" w:hAnsi="Times New Roman" w:cs="Times New Roman"/>
          <w:sz w:val="24"/>
          <w:szCs w:val="24"/>
        </w:rPr>
        <w:t xml:space="preserve"> is an era and a pe</w:t>
      </w:r>
      <w:r w:rsidRPr="00A30EBB">
        <w:rPr>
          <w:rFonts w:ascii="Times New Roman" w:hAnsi="Times New Roman" w:cs="Times New Roman"/>
          <w:sz w:val="24"/>
          <w:szCs w:val="24"/>
        </w:rPr>
        <w:t xml:space="preserve">rfect for males and females at same positions to earn the equal amount of salaries. However, we are still far from it. The entire </w:t>
      </w:r>
      <w:r w:rsidRPr="00A30EBB">
        <w:rPr>
          <w:rFonts w:ascii="Times New Roman" w:hAnsi="Times New Roman" w:cs="Times New Roman"/>
          <w:sz w:val="24"/>
          <w:szCs w:val="24"/>
        </w:rPr>
        <w:t>world still faces</w:t>
      </w:r>
      <w:r w:rsidRPr="00A30EBB">
        <w:rPr>
          <w:rFonts w:ascii="Times New Roman" w:hAnsi="Times New Roman" w:cs="Times New Roman"/>
          <w:sz w:val="24"/>
          <w:szCs w:val="24"/>
        </w:rPr>
        <w:t xml:space="preserve"> the fact that males usually earn more than women for the same positions</w:t>
      </w:r>
      <w:r w:rsidRPr="00A30EBB">
        <w:rPr>
          <w:rFonts w:ascii="Times New Roman" w:hAnsi="Times New Roman" w:cs="Times New Roman"/>
          <w:sz w:val="24"/>
          <w:szCs w:val="24"/>
        </w:rPr>
        <w:t>(Blau and Kahn, 2006)</w:t>
      </w:r>
      <w:r w:rsidRPr="00A30EBB">
        <w:rPr>
          <w:rFonts w:ascii="Times New Roman" w:hAnsi="Times New Roman" w:cs="Times New Roman"/>
          <w:sz w:val="24"/>
          <w:szCs w:val="24"/>
        </w:rPr>
        <w:t xml:space="preserve">. This </w:t>
      </w:r>
      <w:r w:rsidRPr="00A30EBB">
        <w:rPr>
          <w:rFonts w:ascii="Times New Roman" w:hAnsi="Times New Roman" w:cs="Times New Roman"/>
          <w:sz w:val="24"/>
          <w:szCs w:val="24"/>
        </w:rPr>
        <w:t xml:space="preserve">article shall, therefore, </w:t>
      </w:r>
      <w:r w:rsidRPr="00A30EBB">
        <w:rPr>
          <w:rFonts w:ascii="Times New Roman" w:hAnsi="Times New Roman" w:cs="Times New Roman"/>
          <w:sz w:val="24"/>
          <w:szCs w:val="24"/>
        </w:rPr>
        <w:t xml:space="preserve">evaluate </w:t>
      </w:r>
      <w:r w:rsidRPr="00A30EBB">
        <w:rPr>
          <w:rFonts w:ascii="Times New Roman" w:hAnsi="Times New Roman" w:cs="Times New Roman"/>
          <w:sz w:val="24"/>
          <w:szCs w:val="24"/>
        </w:rPr>
        <w:t xml:space="preserve">why in this era of gender equality men are still paid more than women in same positions with an intention of providing recommendations of how best such forms of gender inequality can be eradicated for equality, fairness, </w:t>
      </w:r>
      <w:r w:rsidRPr="00A30EBB">
        <w:rPr>
          <w:rFonts w:ascii="Times New Roman" w:hAnsi="Times New Roman" w:cs="Times New Roman"/>
          <w:sz w:val="24"/>
          <w:szCs w:val="24"/>
        </w:rPr>
        <w:t xml:space="preserve">and justice within our society.  </w:t>
      </w:r>
    </w:p>
    <w:p w:rsidR="00330C0C" w:rsidRPr="00A30EBB" w:rsidRDefault="00BD4261" w:rsidP="00A30EBB">
      <w:pPr>
        <w:pStyle w:val="ListParagraph"/>
        <w:numPr>
          <w:ilvl w:val="0"/>
          <w:numId w:val="1"/>
        </w:numPr>
        <w:spacing w:line="480" w:lineRule="auto"/>
        <w:rPr>
          <w:rFonts w:ascii="Times New Roman" w:hAnsi="Times New Roman" w:cs="Times New Roman"/>
          <w:sz w:val="24"/>
          <w:szCs w:val="24"/>
        </w:rPr>
      </w:pPr>
      <w:r w:rsidRPr="00A30EBB">
        <w:rPr>
          <w:rFonts w:ascii="Times New Roman" w:hAnsi="Times New Roman" w:cs="Times New Roman"/>
          <w:sz w:val="24"/>
          <w:szCs w:val="24"/>
        </w:rPr>
        <w:t xml:space="preserve">Write a draft purpose statement for your dissertation. </w:t>
      </w:r>
    </w:p>
    <w:p w:rsidR="00B04F36" w:rsidRPr="00A30EBB" w:rsidRDefault="00BD4261" w:rsidP="00A30EBB">
      <w:pPr>
        <w:spacing w:line="480" w:lineRule="auto"/>
        <w:ind w:firstLine="720"/>
        <w:rPr>
          <w:rFonts w:ascii="Times New Roman" w:hAnsi="Times New Roman" w:cs="Times New Roman"/>
          <w:color w:val="464646"/>
          <w:sz w:val="24"/>
          <w:szCs w:val="24"/>
        </w:rPr>
      </w:pPr>
      <w:r w:rsidRPr="00A30EBB">
        <w:rPr>
          <w:rFonts w:ascii="Times New Roman" w:hAnsi="Times New Roman" w:cs="Times New Roman"/>
          <w:color w:val="464646"/>
          <w:sz w:val="24"/>
          <w:szCs w:val="24"/>
        </w:rPr>
        <w:t xml:space="preserve">In most economies, the matters of discrimination on gender especially on salaries and remuneration paid to men and women in various economies have continued to be a </w:t>
      </w:r>
      <w:r w:rsidRPr="00A30EBB">
        <w:rPr>
          <w:rFonts w:ascii="Times New Roman" w:hAnsi="Times New Roman" w:cs="Times New Roman"/>
          <w:color w:val="464646"/>
          <w:sz w:val="24"/>
          <w:szCs w:val="24"/>
        </w:rPr>
        <w:t>painful thorn in the flesh. As a matter fact, in most countries, women are viewed as lesser beings</w:t>
      </w:r>
      <w:r w:rsidRPr="00A30EBB">
        <w:rPr>
          <w:rFonts w:ascii="Times New Roman" w:hAnsi="Times New Roman" w:cs="Times New Roman"/>
          <w:sz w:val="24"/>
          <w:szCs w:val="24"/>
        </w:rPr>
        <w:t>(Blau and Kahn, 2003)</w:t>
      </w:r>
      <w:r w:rsidRPr="00A30EBB">
        <w:rPr>
          <w:rFonts w:ascii="Times New Roman" w:hAnsi="Times New Roman" w:cs="Times New Roman"/>
          <w:color w:val="464646"/>
          <w:sz w:val="24"/>
          <w:szCs w:val="24"/>
        </w:rPr>
        <w:t xml:space="preserve">. Therefore, females are largely discriminated against particularly in the determination of their remuneration and salaries rewards. The </w:t>
      </w:r>
      <w:r w:rsidRPr="00A30EBB">
        <w:rPr>
          <w:rFonts w:ascii="Times New Roman" w:hAnsi="Times New Roman" w:cs="Times New Roman"/>
          <w:color w:val="464646"/>
          <w:sz w:val="24"/>
          <w:szCs w:val="24"/>
        </w:rPr>
        <w:t>majority opinion in</w:t>
      </w:r>
      <w:r w:rsidRPr="00A30EBB">
        <w:rPr>
          <w:rFonts w:ascii="Times New Roman" w:hAnsi="Times New Roman" w:cs="Times New Roman"/>
          <w:color w:val="464646"/>
          <w:sz w:val="24"/>
          <w:szCs w:val="24"/>
        </w:rPr>
        <w:t xml:space="preserve"> society </w:t>
      </w:r>
      <w:r w:rsidRPr="00A30EBB">
        <w:rPr>
          <w:rFonts w:ascii="Times New Roman" w:hAnsi="Times New Roman" w:cs="Times New Roman"/>
          <w:color w:val="464646"/>
          <w:sz w:val="24"/>
          <w:szCs w:val="24"/>
        </w:rPr>
        <w:lastRenderedPageBreak/>
        <w:t>concerning this matter has posed great challenges to the efforts of the government to eliminate this form of discrimination against. Nevertheless, the reason behind gender inequality and discrimination against women has remained</w:t>
      </w:r>
      <w:r w:rsidRPr="00A30EBB">
        <w:rPr>
          <w:rFonts w:ascii="Times New Roman" w:hAnsi="Times New Roman" w:cs="Times New Roman"/>
          <w:color w:val="464646"/>
          <w:sz w:val="24"/>
          <w:szCs w:val="24"/>
        </w:rPr>
        <w:t xml:space="preserve"> the unsolved question in most nations because females can perform equally well and even better in their areas of specialization. The purpose of the dissertation is to make significant contributions by providing explanations for gender convergence slowdown</w:t>
      </w:r>
      <w:r w:rsidRPr="00A30EBB">
        <w:rPr>
          <w:rFonts w:ascii="Times New Roman" w:hAnsi="Times New Roman" w:cs="Times New Roman"/>
          <w:color w:val="464646"/>
          <w:sz w:val="24"/>
          <w:szCs w:val="24"/>
        </w:rPr>
        <w:t xml:space="preserve"> as it offers alternative solutions to methodological problems and challenges concerning the matters of discrimination on gender especially on salaries and remuneration</w:t>
      </w:r>
      <w:r w:rsidRPr="00A30EBB">
        <w:rPr>
          <w:rFonts w:ascii="Times New Roman" w:hAnsi="Times New Roman" w:cs="Times New Roman"/>
          <w:sz w:val="24"/>
          <w:szCs w:val="24"/>
        </w:rPr>
        <w:t xml:space="preserve"> (</w:t>
      </w:r>
      <w:r w:rsidRPr="00A30EBB">
        <w:rPr>
          <w:rFonts w:ascii="Times New Roman" w:hAnsi="Times New Roman" w:cs="Times New Roman"/>
          <w:color w:val="464646"/>
          <w:sz w:val="24"/>
          <w:szCs w:val="24"/>
        </w:rPr>
        <w:t>Arulampalam, Booth, and Bryan, 2007)</w:t>
      </w:r>
      <w:r w:rsidRPr="00A30EBB">
        <w:rPr>
          <w:rFonts w:ascii="Times New Roman" w:hAnsi="Times New Roman" w:cs="Times New Roman"/>
          <w:color w:val="464646"/>
          <w:sz w:val="24"/>
          <w:szCs w:val="24"/>
        </w:rPr>
        <w:t>. The dissertation shall provide statistical techn</w:t>
      </w:r>
      <w:r w:rsidRPr="00A30EBB">
        <w:rPr>
          <w:rFonts w:ascii="Times New Roman" w:hAnsi="Times New Roman" w:cs="Times New Roman"/>
          <w:color w:val="464646"/>
          <w:sz w:val="24"/>
          <w:szCs w:val="24"/>
        </w:rPr>
        <w:t xml:space="preserve">iques to help in calculating the inequality effect on gender pay gap that shall not assume that there is only a single structure of wage, and therefore miscalculates the </w:t>
      </w:r>
      <w:r w:rsidRPr="00A30EBB">
        <w:rPr>
          <w:rFonts w:ascii="Times New Roman" w:hAnsi="Times New Roman" w:cs="Times New Roman"/>
          <w:color w:val="464646"/>
          <w:sz w:val="24"/>
          <w:szCs w:val="24"/>
        </w:rPr>
        <w:t xml:space="preserve">connection between the gender pay gap and the wage structure. This thesis establishes </w:t>
      </w:r>
      <w:r w:rsidRPr="00A30EBB">
        <w:rPr>
          <w:rFonts w:ascii="Times New Roman" w:hAnsi="Times New Roman" w:cs="Times New Roman"/>
          <w:color w:val="464646"/>
          <w:sz w:val="24"/>
          <w:szCs w:val="24"/>
        </w:rPr>
        <w:t xml:space="preserve">a new technique that would take into account the wage distribution gender differences. </w:t>
      </w:r>
    </w:p>
    <w:p w:rsidR="00330C0C" w:rsidRPr="00A30EBB" w:rsidRDefault="00BD4261" w:rsidP="00A30EBB">
      <w:pPr>
        <w:pStyle w:val="ListParagraph"/>
        <w:numPr>
          <w:ilvl w:val="0"/>
          <w:numId w:val="1"/>
        </w:numPr>
        <w:spacing w:line="480" w:lineRule="auto"/>
        <w:rPr>
          <w:rFonts w:ascii="Times New Roman" w:hAnsi="Times New Roman" w:cs="Times New Roman"/>
          <w:sz w:val="24"/>
          <w:szCs w:val="24"/>
        </w:rPr>
      </w:pPr>
      <w:r w:rsidRPr="00A30EBB">
        <w:rPr>
          <w:rFonts w:ascii="Times New Roman" w:hAnsi="Times New Roman" w:cs="Times New Roman"/>
          <w:sz w:val="24"/>
          <w:szCs w:val="24"/>
        </w:rPr>
        <w:t>Describe your preferred research method (quant/qual/mixed).</w:t>
      </w:r>
    </w:p>
    <w:p w:rsidR="00330C0C" w:rsidRPr="00A30EBB" w:rsidRDefault="00BD4261" w:rsidP="00A30EBB">
      <w:pPr>
        <w:spacing w:line="480" w:lineRule="auto"/>
        <w:ind w:firstLine="720"/>
        <w:rPr>
          <w:rFonts w:ascii="Times New Roman" w:hAnsi="Times New Roman" w:cs="Times New Roman"/>
          <w:sz w:val="24"/>
          <w:szCs w:val="24"/>
        </w:rPr>
      </w:pPr>
      <w:r w:rsidRPr="00A30EBB">
        <w:rPr>
          <w:rFonts w:ascii="Times New Roman" w:hAnsi="Times New Roman" w:cs="Times New Roman"/>
          <w:sz w:val="24"/>
          <w:szCs w:val="24"/>
        </w:rPr>
        <w:t>The researcher shall use a mixed research methodology where both qualitative, as well as quantitative method</w:t>
      </w:r>
      <w:r w:rsidRPr="00A30EBB">
        <w:rPr>
          <w:rFonts w:ascii="Times New Roman" w:hAnsi="Times New Roman" w:cs="Times New Roman"/>
          <w:sz w:val="24"/>
          <w:szCs w:val="24"/>
        </w:rPr>
        <w:t>s, shall be triangulated in improving the gathering of data and of information and to enhance the comprehensiveness of analysis, evaluation, and interpretation of the data collected. Nevertheless, the main data collection aspects of the dissertation resear</w:t>
      </w:r>
      <w:r w:rsidRPr="00A30EBB">
        <w:rPr>
          <w:rFonts w:ascii="Times New Roman" w:hAnsi="Times New Roman" w:cs="Times New Roman"/>
          <w:sz w:val="24"/>
          <w:szCs w:val="24"/>
        </w:rPr>
        <w:t xml:space="preserve">ch shall majorly pay more attention </w:t>
      </w:r>
      <w:r w:rsidRPr="00A30EBB">
        <w:rPr>
          <w:rFonts w:ascii="Times New Roman" w:hAnsi="Times New Roman" w:cs="Times New Roman"/>
          <w:sz w:val="24"/>
          <w:szCs w:val="24"/>
        </w:rPr>
        <w:t>to the inductive reasoning to provide a comprehensive collection and interpretation of data</w:t>
      </w:r>
      <w:r w:rsidRPr="00A30EBB">
        <w:rPr>
          <w:rFonts w:ascii="Times New Roman" w:hAnsi="Times New Roman" w:cs="Times New Roman"/>
          <w:sz w:val="24"/>
          <w:szCs w:val="24"/>
        </w:rPr>
        <w:t xml:space="preserve"> (Blau and Kahn, 2006)</w:t>
      </w:r>
      <w:r w:rsidRPr="00A30EBB">
        <w:rPr>
          <w:rFonts w:ascii="Times New Roman" w:hAnsi="Times New Roman" w:cs="Times New Roman"/>
          <w:sz w:val="24"/>
          <w:szCs w:val="24"/>
        </w:rPr>
        <w:t>. On the other hand, deductive reasoning will be deployed in collecting specific discrete data that may not</w:t>
      </w:r>
      <w:r w:rsidRPr="00A30EBB">
        <w:rPr>
          <w:rFonts w:ascii="Times New Roman" w:hAnsi="Times New Roman" w:cs="Times New Roman"/>
          <w:sz w:val="24"/>
          <w:szCs w:val="24"/>
        </w:rPr>
        <w:t xml:space="preserve"> collect by qualitative methods and thus need to be gathered by quantitative methods of data collections. Such data will be analyzed and interpreted to bring a deeper meaning to the user of this thesis. The integrative methods shall also be used for the re</w:t>
      </w:r>
      <w:r w:rsidRPr="00A30EBB">
        <w:rPr>
          <w:rFonts w:ascii="Times New Roman" w:hAnsi="Times New Roman" w:cs="Times New Roman"/>
          <w:sz w:val="24"/>
          <w:szCs w:val="24"/>
        </w:rPr>
        <w:t>search because it will help in detailed collection and interpretation of data.</w:t>
      </w:r>
    </w:p>
    <w:p w:rsidR="00330C0C" w:rsidRPr="00A30EBB" w:rsidRDefault="00BD4261" w:rsidP="00A30EBB">
      <w:pPr>
        <w:pStyle w:val="ListParagraph"/>
        <w:numPr>
          <w:ilvl w:val="0"/>
          <w:numId w:val="1"/>
        </w:numPr>
        <w:spacing w:line="480" w:lineRule="auto"/>
        <w:rPr>
          <w:rFonts w:ascii="Times New Roman" w:hAnsi="Times New Roman" w:cs="Times New Roman"/>
          <w:sz w:val="24"/>
          <w:szCs w:val="24"/>
        </w:rPr>
      </w:pPr>
      <w:r w:rsidRPr="00A30EBB">
        <w:rPr>
          <w:rFonts w:ascii="Times New Roman" w:hAnsi="Times New Roman" w:cs="Times New Roman"/>
          <w:sz w:val="24"/>
          <w:szCs w:val="24"/>
        </w:rPr>
        <w:lastRenderedPageBreak/>
        <w:t xml:space="preserve"> Describe potential study participants. </w:t>
      </w:r>
    </w:p>
    <w:p w:rsidR="00330C0C" w:rsidRPr="00A30EBB" w:rsidRDefault="00BD4261" w:rsidP="00A30EBB">
      <w:pPr>
        <w:spacing w:line="480" w:lineRule="auto"/>
        <w:ind w:firstLine="720"/>
        <w:rPr>
          <w:rFonts w:ascii="Times New Roman" w:hAnsi="Times New Roman" w:cs="Times New Roman"/>
          <w:sz w:val="24"/>
          <w:szCs w:val="24"/>
        </w:rPr>
      </w:pPr>
      <w:r w:rsidRPr="00A30EBB">
        <w:rPr>
          <w:rFonts w:ascii="Times New Roman" w:hAnsi="Times New Roman" w:cs="Times New Roman"/>
          <w:sz w:val="24"/>
          <w:szCs w:val="24"/>
        </w:rPr>
        <w:t>The participants shall involve employees from different sectors of the economy in the United States of America</w:t>
      </w:r>
      <w:r w:rsidRPr="00A30EBB">
        <w:rPr>
          <w:rFonts w:ascii="Times New Roman" w:hAnsi="Times New Roman" w:cs="Times New Roman"/>
          <w:sz w:val="24"/>
          <w:szCs w:val="24"/>
        </w:rPr>
        <w:t xml:space="preserve"> (Arulampalam, Booth, and </w:t>
      </w:r>
      <w:r w:rsidRPr="00A30EBB">
        <w:rPr>
          <w:rFonts w:ascii="Times New Roman" w:hAnsi="Times New Roman" w:cs="Times New Roman"/>
          <w:sz w:val="24"/>
          <w:szCs w:val="24"/>
        </w:rPr>
        <w:t>Bryan, 2007)</w:t>
      </w:r>
      <w:r w:rsidRPr="00A30EBB">
        <w:rPr>
          <w:rFonts w:ascii="Times New Roman" w:hAnsi="Times New Roman" w:cs="Times New Roman"/>
          <w:sz w:val="24"/>
          <w:szCs w:val="24"/>
        </w:rPr>
        <w:t>. They shall include both males and females from different organizations but serve at the same position or have similar respon</w:t>
      </w:r>
      <w:r w:rsidRPr="00A30EBB">
        <w:rPr>
          <w:rFonts w:ascii="Times New Roman" w:hAnsi="Times New Roman" w:cs="Times New Roman"/>
          <w:sz w:val="24"/>
          <w:szCs w:val="24"/>
        </w:rPr>
        <w:t xml:space="preserve">sibilities, roles, and duties. The potential players for this study shall be </w:t>
      </w:r>
      <w:r w:rsidRPr="00A30EBB">
        <w:rPr>
          <w:rFonts w:ascii="Times New Roman" w:hAnsi="Times New Roman" w:cs="Times New Roman"/>
          <w:sz w:val="24"/>
          <w:szCs w:val="24"/>
        </w:rPr>
        <w:t>interviewed by the help of interview sche</w:t>
      </w:r>
      <w:r w:rsidRPr="00A30EBB">
        <w:rPr>
          <w:rFonts w:ascii="Times New Roman" w:hAnsi="Times New Roman" w:cs="Times New Roman"/>
          <w:sz w:val="24"/>
          <w:szCs w:val="24"/>
        </w:rPr>
        <w:t xml:space="preserve">dules. Questionnaires shall also be administered to the participants. </w:t>
      </w:r>
    </w:p>
    <w:p w:rsidR="00C7241A" w:rsidRPr="00A30EBB" w:rsidRDefault="00BD4261" w:rsidP="00A30EBB">
      <w:pPr>
        <w:pStyle w:val="ListParagraph"/>
        <w:numPr>
          <w:ilvl w:val="0"/>
          <w:numId w:val="1"/>
        </w:numPr>
        <w:spacing w:line="480" w:lineRule="auto"/>
        <w:rPr>
          <w:rFonts w:ascii="Times New Roman" w:hAnsi="Times New Roman" w:cs="Times New Roman"/>
          <w:sz w:val="24"/>
          <w:szCs w:val="24"/>
        </w:rPr>
      </w:pPr>
      <w:r w:rsidRPr="00A30EBB">
        <w:rPr>
          <w:rFonts w:ascii="Times New Roman" w:hAnsi="Times New Roman" w:cs="Times New Roman"/>
          <w:sz w:val="24"/>
          <w:szCs w:val="24"/>
        </w:rPr>
        <w:t xml:space="preserve">List 1-3 draft research questions. </w:t>
      </w:r>
    </w:p>
    <w:p w:rsidR="00C7241A" w:rsidRPr="00A30EBB" w:rsidRDefault="00BD4261" w:rsidP="00A30EBB">
      <w:pPr>
        <w:pStyle w:val="ListParagraph"/>
        <w:numPr>
          <w:ilvl w:val="0"/>
          <w:numId w:val="2"/>
        </w:numPr>
        <w:spacing w:line="480" w:lineRule="auto"/>
        <w:rPr>
          <w:rFonts w:ascii="Times New Roman" w:hAnsi="Times New Roman" w:cs="Times New Roman"/>
          <w:sz w:val="24"/>
          <w:szCs w:val="24"/>
        </w:rPr>
      </w:pPr>
      <w:r w:rsidRPr="00A30EBB">
        <w:rPr>
          <w:rFonts w:ascii="Times New Roman" w:hAnsi="Times New Roman" w:cs="Times New Roman"/>
          <w:sz w:val="24"/>
          <w:szCs w:val="24"/>
        </w:rPr>
        <w:t>What are major causes of gender pay gap for employees in the same positions?</w:t>
      </w:r>
    </w:p>
    <w:p w:rsidR="0018180E" w:rsidRPr="00A30EBB" w:rsidRDefault="00BD4261" w:rsidP="00A30EBB">
      <w:pPr>
        <w:pStyle w:val="ListParagraph"/>
        <w:numPr>
          <w:ilvl w:val="0"/>
          <w:numId w:val="2"/>
        </w:numPr>
        <w:spacing w:line="480" w:lineRule="auto"/>
        <w:rPr>
          <w:rFonts w:ascii="Times New Roman" w:hAnsi="Times New Roman" w:cs="Times New Roman"/>
          <w:sz w:val="24"/>
          <w:szCs w:val="24"/>
        </w:rPr>
      </w:pPr>
      <w:r w:rsidRPr="00A30EBB">
        <w:rPr>
          <w:rFonts w:ascii="Times New Roman" w:hAnsi="Times New Roman" w:cs="Times New Roman"/>
          <w:sz w:val="24"/>
          <w:szCs w:val="24"/>
        </w:rPr>
        <w:t xml:space="preserve">Is gender inequality still a social problem? </w:t>
      </w:r>
      <w:r w:rsidRPr="00A30EBB">
        <w:rPr>
          <w:rFonts w:ascii="Times New Roman" w:hAnsi="Times New Roman" w:cs="Times New Roman"/>
          <w:sz w:val="24"/>
          <w:szCs w:val="24"/>
        </w:rPr>
        <w:t>What are social issues caus</w:t>
      </w:r>
      <w:r w:rsidRPr="00A30EBB">
        <w:rPr>
          <w:rFonts w:ascii="Times New Roman" w:hAnsi="Times New Roman" w:cs="Times New Roman"/>
          <w:sz w:val="24"/>
          <w:szCs w:val="24"/>
        </w:rPr>
        <w:t>ed by the pay gap gender inequality</w:t>
      </w:r>
      <w:r w:rsidRPr="00A30EBB">
        <w:rPr>
          <w:rFonts w:ascii="Times New Roman" w:hAnsi="Times New Roman" w:cs="Times New Roman"/>
          <w:sz w:val="24"/>
          <w:szCs w:val="24"/>
        </w:rPr>
        <w:t>?</w:t>
      </w:r>
    </w:p>
    <w:p w:rsidR="00C7241A" w:rsidRPr="00A30EBB" w:rsidRDefault="00BD4261" w:rsidP="00A30EBB">
      <w:pPr>
        <w:pStyle w:val="ListParagraph"/>
        <w:numPr>
          <w:ilvl w:val="0"/>
          <w:numId w:val="2"/>
        </w:numPr>
        <w:spacing w:line="480" w:lineRule="auto"/>
        <w:rPr>
          <w:rFonts w:ascii="Times New Roman" w:hAnsi="Times New Roman" w:cs="Times New Roman"/>
          <w:sz w:val="24"/>
          <w:szCs w:val="24"/>
        </w:rPr>
      </w:pPr>
      <w:r w:rsidRPr="00A30EBB">
        <w:rPr>
          <w:rFonts w:ascii="Times New Roman" w:hAnsi="Times New Roman" w:cs="Times New Roman"/>
          <w:sz w:val="24"/>
          <w:szCs w:val="24"/>
        </w:rPr>
        <w:t>What are the effects of gender pay gap?</w:t>
      </w:r>
    </w:p>
    <w:p w:rsidR="00330C0C" w:rsidRPr="00A30EBB" w:rsidRDefault="00BD4261" w:rsidP="00A30EBB">
      <w:pPr>
        <w:pStyle w:val="ListParagraph"/>
        <w:numPr>
          <w:ilvl w:val="0"/>
          <w:numId w:val="1"/>
        </w:numPr>
        <w:spacing w:line="480" w:lineRule="auto"/>
        <w:rPr>
          <w:rFonts w:ascii="Times New Roman" w:hAnsi="Times New Roman" w:cs="Times New Roman"/>
          <w:sz w:val="24"/>
          <w:szCs w:val="24"/>
        </w:rPr>
      </w:pPr>
      <w:r w:rsidRPr="00A30EBB">
        <w:rPr>
          <w:rFonts w:ascii="Times New Roman" w:hAnsi="Times New Roman" w:cs="Times New Roman"/>
          <w:sz w:val="24"/>
          <w:szCs w:val="24"/>
        </w:rPr>
        <w:t xml:space="preserve">Explain how your chosen theories support the above elements. </w:t>
      </w:r>
    </w:p>
    <w:p w:rsidR="0004497F" w:rsidRDefault="00BD4261" w:rsidP="00A30EBB">
      <w:pPr>
        <w:spacing w:line="480" w:lineRule="auto"/>
        <w:ind w:firstLine="720"/>
        <w:rPr>
          <w:rFonts w:ascii="Times New Roman" w:hAnsi="Times New Roman" w:cs="Times New Roman"/>
          <w:sz w:val="24"/>
          <w:szCs w:val="24"/>
        </w:rPr>
      </w:pPr>
      <w:r w:rsidRPr="00A30EBB">
        <w:rPr>
          <w:rFonts w:ascii="Times New Roman" w:hAnsi="Times New Roman" w:cs="Times New Roman"/>
          <w:sz w:val="24"/>
          <w:szCs w:val="24"/>
        </w:rPr>
        <w:t>The political and economic power theory argues that the political and economic power of men is caused by the fact tha</w:t>
      </w:r>
      <w:r w:rsidRPr="00A30EBB">
        <w:rPr>
          <w:rFonts w:ascii="Times New Roman" w:hAnsi="Times New Roman" w:cs="Times New Roman"/>
          <w:sz w:val="24"/>
          <w:szCs w:val="24"/>
        </w:rPr>
        <w:t>t men have better opportunities of finance than their female counterparts.  Subsequently, women have less economic power and therefore the most influential people in the international economies are the men</w:t>
      </w:r>
      <w:r w:rsidRPr="00A30EBB">
        <w:rPr>
          <w:rFonts w:ascii="Times New Roman" w:hAnsi="Times New Roman" w:cs="Times New Roman"/>
          <w:sz w:val="24"/>
          <w:szCs w:val="24"/>
        </w:rPr>
        <w:t>(Blau and Kahn, 2003)</w:t>
      </w:r>
      <w:r w:rsidRPr="00A30EBB">
        <w:rPr>
          <w:rFonts w:ascii="Times New Roman" w:hAnsi="Times New Roman" w:cs="Times New Roman"/>
          <w:sz w:val="24"/>
          <w:szCs w:val="24"/>
        </w:rPr>
        <w:t xml:space="preserve">.  On the other hand, gender role and stereotypes theory argues that women are associated with certain jobs and that why if the climb the ladder to be in the same position as their male counterparts, they never get the same benefits.  </w:t>
      </w:r>
    </w:p>
    <w:p w:rsidR="0066666F" w:rsidRDefault="00BD4261" w:rsidP="00A30EBB">
      <w:pPr>
        <w:spacing w:line="480" w:lineRule="auto"/>
        <w:ind w:firstLine="720"/>
        <w:rPr>
          <w:rFonts w:ascii="Times New Roman" w:hAnsi="Times New Roman" w:cs="Times New Roman"/>
          <w:sz w:val="24"/>
          <w:szCs w:val="24"/>
        </w:rPr>
      </w:pPr>
    </w:p>
    <w:p w:rsidR="0066666F" w:rsidRPr="00A30EBB" w:rsidRDefault="00BD4261" w:rsidP="00A30EBB">
      <w:pPr>
        <w:spacing w:line="480" w:lineRule="auto"/>
        <w:ind w:firstLine="720"/>
        <w:rPr>
          <w:rFonts w:ascii="Times New Roman" w:hAnsi="Times New Roman" w:cs="Times New Roman"/>
          <w:sz w:val="24"/>
          <w:szCs w:val="24"/>
        </w:rPr>
      </w:pPr>
      <w:bookmarkStart w:id="0" w:name="_GoBack"/>
      <w:bookmarkEnd w:id="0"/>
    </w:p>
    <w:p w:rsidR="00330C0C" w:rsidRPr="00A30EBB" w:rsidRDefault="00BD4261" w:rsidP="00A30EBB">
      <w:pPr>
        <w:pStyle w:val="ListParagraph"/>
        <w:numPr>
          <w:ilvl w:val="0"/>
          <w:numId w:val="1"/>
        </w:numPr>
        <w:spacing w:line="480" w:lineRule="auto"/>
        <w:rPr>
          <w:rFonts w:ascii="Times New Roman" w:hAnsi="Times New Roman" w:cs="Times New Roman"/>
          <w:sz w:val="24"/>
          <w:szCs w:val="24"/>
        </w:rPr>
      </w:pPr>
      <w:r w:rsidRPr="00A30EBB">
        <w:rPr>
          <w:rFonts w:ascii="Times New Roman" w:hAnsi="Times New Roman" w:cs="Times New Roman"/>
          <w:sz w:val="24"/>
          <w:szCs w:val="24"/>
        </w:rPr>
        <w:lastRenderedPageBreak/>
        <w:t>Assess the viabili</w:t>
      </w:r>
      <w:r w:rsidRPr="00A30EBB">
        <w:rPr>
          <w:rFonts w:ascii="Times New Roman" w:hAnsi="Times New Roman" w:cs="Times New Roman"/>
          <w:sz w:val="24"/>
          <w:szCs w:val="24"/>
        </w:rPr>
        <w:t xml:space="preserve">ty of such dissertation study and relate it to your degree (Ph.D. or DBA) and specialization.  </w:t>
      </w:r>
    </w:p>
    <w:p w:rsidR="0004497F" w:rsidRPr="00A30EBB" w:rsidRDefault="00BD4261" w:rsidP="00A30EBB">
      <w:pPr>
        <w:spacing w:line="480" w:lineRule="auto"/>
        <w:ind w:firstLine="720"/>
        <w:rPr>
          <w:rFonts w:ascii="Times New Roman" w:hAnsi="Times New Roman" w:cs="Times New Roman"/>
          <w:sz w:val="24"/>
          <w:szCs w:val="24"/>
        </w:rPr>
      </w:pPr>
      <w:r w:rsidRPr="00A30EBB">
        <w:rPr>
          <w:rFonts w:ascii="Times New Roman" w:hAnsi="Times New Roman" w:cs="Times New Roman"/>
          <w:sz w:val="24"/>
          <w:szCs w:val="24"/>
        </w:rPr>
        <w:t>The dissertation reviewed is very relevant and closely related to my thesis of study. It is rich in relevant and essential information such theoretical framewor</w:t>
      </w:r>
      <w:r w:rsidRPr="00A30EBB">
        <w:rPr>
          <w:rFonts w:ascii="Times New Roman" w:hAnsi="Times New Roman" w:cs="Times New Roman"/>
          <w:sz w:val="24"/>
          <w:szCs w:val="24"/>
        </w:rPr>
        <w:t>k and well-conducted literature review as well as theories that I can apply in my dissertation study.</w:t>
      </w: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853505" w:rsidRDefault="00853505" w:rsidP="00A30EBB">
      <w:pPr>
        <w:spacing w:line="480" w:lineRule="auto"/>
        <w:jc w:val="center"/>
        <w:rPr>
          <w:rFonts w:ascii="Times New Roman" w:hAnsi="Times New Roman" w:cs="Times New Roman"/>
          <w:sz w:val="24"/>
          <w:szCs w:val="24"/>
        </w:rPr>
      </w:pPr>
    </w:p>
    <w:p w:rsidR="00330C0C" w:rsidRPr="00A30EBB" w:rsidRDefault="00BD4261" w:rsidP="00A30EBB">
      <w:pPr>
        <w:spacing w:line="480" w:lineRule="auto"/>
        <w:jc w:val="center"/>
        <w:rPr>
          <w:rFonts w:ascii="Times New Roman" w:hAnsi="Times New Roman" w:cs="Times New Roman"/>
          <w:sz w:val="24"/>
          <w:szCs w:val="24"/>
        </w:rPr>
      </w:pPr>
      <w:r w:rsidRPr="00A30EBB">
        <w:rPr>
          <w:rFonts w:ascii="Times New Roman" w:hAnsi="Times New Roman" w:cs="Times New Roman"/>
          <w:sz w:val="24"/>
          <w:szCs w:val="24"/>
        </w:rPr>
        <w:lastRenderedPageBreak/>
        <w:t>References</w:t>
      </w:r>
    </w:p>
    <w:p w:rsidR="00200508" w:rsidRPr="00A30EBB" w:rsidRDefault="00BD4261" w:rsidP="00A30EBB">
      <w:pPr>
        <w:spacing w:line="480" w:lineRule="auto"/>
        <w:ind w:left="720" w:hanging="720"/>
        <w:rPr>
          <w:rFonts w:ascii="Times New Roman" w:hAnsi="Times New Roman" w:cs="Times New Roman"/>
          <w:sz w:val="24"/>
          <w:szCs w:val="24"/>
        </w:rPr>
      </w:pPr>
      <w:r w:rsidRPr="00A30EBB">
        <w:rPr>
          <w:rFonts w:ascii="Times New Roman" w:hAnsi="Times New Roman" w:cs="Times New Roman"/>
          <w:sz w:val="24"/>
          <w:szCs w:val="24"/>
        </w:rPr>
        <w:t>Blau, F. D., &amp; Kahn, L. M. (2003).Understanding international differences in the gender pay gap.Journal of Labor Economics, 21(1), 106-144.</w:t>
      </w:r>
    </w:p>
    <w:p w:rsidR="00200508" w:rsidRPr="00A30EBB" w:rsidRDefault="00BD4261" w:rsidP="00A30EBB">
      <w:pPr>
        <w:spacing w:line="480" w:lineRule="auto"/>
        <w:ind w:left="720" w:hanging="720"/>
        <w:rPr>
          <w:rFonts w:ascii="Times New Roman" w:hAnsi="Times New Roman" w:cs="Times New Roman"/>
          <w:sz w:val="24"/>
          <w:szCs w:val="24"/>
        </w:rPr>
      </w:pPr>
      <w:r w:rsidRPr="00A30EBB">
        <w:rPr>
          <w:rFonts w:ascii="Times New Roman" w:hAnsi="Times New Roman" w:cs="Times New Roman"/>
          <w:sz w:val="24"/>
          <w:szCs w:val="24"/>
        </w:rPr>
        <w:t>Bla</w:t>
      </w:r>
      <w:r w:rsidRPr="00A30EBB">
        <w:rPr>
          <w:rFonts w:ascii="Times New Roman" w:hAnsi="Times New Roman" w:cs="Times New Roman"/>
          <w:sz w:val="24"/>
          <w:szCs w:val="24"/>
        </w:rPr>
        <w:t>u, F. D., &amp; Kahn, L. M. (2006). The US gender pay gap in the 1990s: Slowing convergence. ILR Review, 60(1), 45-66.</w:t>
      </w:r>
    </w:p>
    <w:p w:rsidR="000F0A25" w:rsidRPr="00A30EBB" w:rsidRDefault="00BD4261" w:rsidP="00A30EBB">
      <w:pPr>
        <w:spacing w:line="480" w:lineRule="auto"/>
        <w:ind w:left="720" w:hanging="720"/>
        <w:rPr>
          <w:rFonts w:ascii="Times New Roman" w:hAnsi="Times New Roman" w:cs="Times New Roman"/>
          <w:sz w:val="24"/>
          <w:szCs w:val="24"/>
        </w:rPr>
      </w:pPr>
      <w:r w:rsidRPr="00A30EBB">
        <w:rPr>
          <w:rFonts w:ascii="Times New Roman" w:hAnsi="Times New Roman" w:cs="Times New Roman"/>
          <w:sz w:val="24"/>
          <w:szCs w:val="24"/>
        </w:rPr>
        <w:t>Arulampalam, W., Booth, A. L., &amp; Bryan, M. L. (2007). Is there a glass ceiling over Europe? Exploring the gender pay gap across the wage dist</w:t>
      </w:r>
      <w:r w:rsidRPr="00A30EBB">
        <w:rPr>
          <w:rFonts w:ascii="Times New Roman" w:hAnsi="Times New Roman" w:cs="Times New Roman"/>
          <w:sz w:val="24"/>
          <w:szCs w:val="24"/>
        </w:rPr>
        <w:t>ribution. ILR Review, 60(2), 163-186.</w:t>
      </w:r>
    </w:p>
    <w:p w:rsidR="00330C0C" w:rsidRPr="00A30EBB" w:rsidRDefault="00BD4261" w:rsidP="00A30EBB">
      <w:pPr>
        <w:spacing w:line="480" w:lineRule="auto"/>
        <w:ind w:left="720" w:hanging="720"/>
        <w:rPr>
          <w:rFonts w:ascii="Times New Roman" w:hAnsi="Times New Roman" w:cs="Times New Roman"/>
          <w:sz w:val="24"/>
          <w:szCs w:val="24"/>
        </w:rPr>
      </w:pPr>
    </w:p>
    <w:p w:rsidR="00340BC1" w:rsidRPr="00A30EBB" w:rsidRDefault="00BD4261" w:rsidP="00A30EBB">
      <w:pPr>
        <w:spacing w:line="480" w:lineRule="auto"/>
        <w:rPr>
          <w:rFonts w:ascii="Times New Roman" w:hAnsi="Times New Roman" w:cs="Times New Roman"/>
          <w:sz w:val="24"/>
          <w:szCs w:val="24"/>
        </w:rPr>
      </w:pPr>
    </w:p>
    <w:sectPr w:rsidR="00340BC1" w:rsidRPr="00A30EBB" w:rsidSect="008535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4261" w:rsidRDefault="00BD4261" w:rsidP="00CF10E6">
      <w:pPr>
        <w:spacing w:after="0" w:line="240" w:lineRule="auto"/>
      </w:pPr>
      <w:r>
        <w:separator/>
      </w:r>
    </w:p>
  </w:endnote>
  <w:endnote w:type="continuationSeparator" w:id="1">
    <w:p w:rsidR="00BD4261" w:rsidRDefault="00BD4261" w:rsidP="00CF10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4261" w:rsidRDefault="00BD4261" w:rsidP="00CF10E6">
      <w:pPr>
        <w:spacing w:after="0" w:line="240" w:lineRule="auto"/>
      </w:pPr>
      <w:r>
        <w:separator/>
      </w:r>
    </w:p>
  </w:footnote>
  <w:footnote w:type="continuationSeparator" w:id="1">
    <w:p w:rsidR="00BD4261" w:rsidRDefault="00BD4261" w:rsidP="00CF10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500775"/>
      <w:docPartObj>
        <w:docPartGallery w:val="Page Numbers (Top of Page)"/>
        <w:docPartUnique/>
      </w:docPartObj>
    </w:sdtPr>
    <w:sdtContent>
      <w:p w:rsidR="000A4369" w:rsidRPr="00853505" w:rsidRDefault="00853505">
        <w:pPr>
          <w:pStyle w:val="Header"/>
          <w:rPr>
            <w:rFonts w:ascii="Times New Roman" w:hAnsi="Times New Roman" w:cs="Times New Roman"/>
            <w:sz w:val="24"/>
            <w:szCs w:val="24"/>
          </w:rPr>
        </w:pPr>
        <w:r w:rsidRPr="00853505">
          <w:rPr>
            <w:rFonts w:ascii="Times New Roman" w:hAnsi="Times New Roman" w:cs="Times New Roman"/>
            <w:sz w:val="24"/>
            <w:szCs w:val="24"/>
          </w:rPr>
          <w:t>GENDER PAY GAP</w:t>
        </w:r>
        <w:r w:rsidRPr="00853505">
          <w:rPr>
            <w:rFonts w:ascii="Times New Roman" w:hAnsi="Times New Roman" w:cs="Times New Roman"/>
            <w:sz w:val="24"/>
            <w:szCs w:val="24"/>
          </w:rPr>
          <w:tab/>
        </w:r>
        <w:r w:rsidRPr="00853505">
          <w:rPr>
            <w:rFonts w:ascii="Times New Roman" w:hAnsi="Times New Roman" w:cs="Times New Roman"/>
            <w:sz w:val="24"/>
            <w:szCs w:val="24"/>
          </w:rPr>
          <w:tab/>
        </w:r>
        <w:r w:rsidRPr="00853505">
          <w:rPr>
            <w:rFonts w:ascii="Times New Roman" w:hAnsi="Times New Roman" w:cs="Times New Roman"/>
            <w:sz w:val="24"/>
            <w:szCs w:val="24"/>
          </w:rPr>
          <w:fldChar w:fldCharType="begin"/>
        </w:r>
        <w:r w:rsidRPr="00853505">
          <w:rPr>
            <w:rFonts w:ascii="Times New Roman" w:hAnsi="Times New Roman" w:cs="Times New Roman"/>
            <w:sz w:val="24"/>
            <w:szCs w:val="24"/>
          </w:rPr>
          <w:instrText xml:space="preserve"> PAGE   \* MERGEFORMAT </w:instrText>
        </w:r>
        <w:r w:rsidRPr="00853505">
          <w:rPr>
            <w:rFonts w:ascii="Times New Roman" w:hAnsi="Times New Roman" w:cs="Times New Roman"/>
            <w:sz w:val="24"/>
            <w:szCs w:val="24"/>
          </w:rPr>
          <w:fldChar w:fldCharType="separate"/>
        </w:r>
        <w:r>
          <w:rPr>
            <w:rFonts w:ascii="Times New Roman" w:hAnsi="Times New Roman" w:cs="Times New Roman"/>
            <w:noProof/>
            <w:sz w:val="24"/>
            <w:szCs w:val="24"/>
          </w:rPr>
          <w:t>5</w:t>
        </w:r>
        <w:r w:rsidRPr="0085350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69" w:rsidRPr="000A4369" w:rsidRDefault="00853505" w:rsidP="00853505">
    <w:pPr>
      <w:pStyle w:val="Header"/>
      <w:jc w:val="right"/>
      <w:rPr>
        <w:rFonts w:ascii="Times New Roman" w:hAnsi="Times New Roman" w:cs="Times New Roman"/>
        <w:sz w:val="24"/>
        <w:szCs w:val="24"/>
      </w:rPr>
    </w:pPr>
    <w:r w:rsidRPr="00853505">
      <w:rPr>
        <w:rFonts w:ascii="Times New Roman" w:hAnsi="Times New Roman" w:cs="Times New Roman"/>
        <w:sz w:val="24"/>
        <w:szCs w:val="24"/>
      </w:rPr>
      <w:t xml:space="preserve">Running head: GENDER PAY GAP </w:t>
    </w:r>
    <w:r w:rsidRPr="00853505">
      <w:rPr>
        <w:rFonts w:ascii="Times New Roman" w:hAnsi="Times New Roman" w:cs="Times New Roman"/>
        <w:sz w:val="24"/>
        <w:szCs w:val="24"/>
      </w:rPr>
      <w:tab/>
    </w:r>
    <w:r w:rsidRPr="00853505">
      <w:rPr>
        <w:rFonts w:ascii="Times New Roman" w:hAnsi="Times New Roman" w:cs="Times New Roman"/>
        <w:sz w:val="24"/>
        <w:szCs w:val="24"/>
      </w:rPr>
      <w:tab/>
    </w:r>
    <w:sdt>
      <w:sdtPr>
        <w:rPr>
          <w:rFonts w:ascii="Times New Roman" w:hAnsi="Times New Roman" w:cs="Times New Roman"/>
          <w:sz w:val="24"/>
          <w:szCs w:val="24"/>
        </w:rPr>
        <w:id w:val="11500740"/>
        <w:docPartObj>
          <w:docPartGallery w:val="Page Numbers (Top of Page)"/>
          <w:docPartUnique/>
        </w:docPartObj>
      </w:sdtPr>
      <w:sdtContent>
        <w:r w:rsidRPr="00853505">
          <w:rPr>
            <w:rFonts w:ascii="Times New Roman" w:hAnsi="Times New Roman" w:cs="Times New Roman"/>
            <w:sz w:val="24"/>
            <w:szCs w:val="24"/>
          </w:rPr>
          <w:fldChar w:fldCharType="begin"/>
        </w:r>
        <w:r w:rsidRPr="00853505">
          <w:rPr>
            <w:rFonts w:ascii="Times New Roman" w:hAnsi="Times New Roman" w:cs="Times New Roman"/>
            <w:sz w:val="24"/>
            <w:szCs w:val="24"/>
          </w:rPr>
          <w:instrText xml:space="preserve"> PAGE   \* MERGEFORMAT </w:instrText>
        </w:r>
        <w:r w:rsidRPr="00853505">
          <w:rPr>
            <w:rFonts w:ascii="Times New Roman" w:hAnsi="Times New Roman" w:cs="Times New Roman"/>
            <w:sz w:val="24"/>
            <w:szCs w:val="24"/>
          </w:rPr>
          <w:fldChar w:fldCharType="separate"/>
        </w:r>
        <w:r>
          <w:rPr>
            <w:rFonts w:ascii="Times New Roman" w:hAnsi="Times New Roman" w:cs="Times New Roman"/>
            <w:noProof/>
            <w:sz w:val="24"/>
            <w:szCs w:val="24"/>
          </w:rPr>
          <w:t>1</w:t>
        </w:r>
        <w:r w:rsidRPr="0085350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0337"/>
    <w:multiLevelType w:val="hybridMultilevel"/>
    <w:tmpl w:val="E0580E88"/>
    <w:lvl w:ilvl="0" w:tplc="374A765A">
      <w:start w:val="1"/>
      <w:numFmt w:val="decimal"/>
      <w:lvlText w:val="%1."/>
      <w:lvlJc w:val="left"/>
      <w:pPr>
        <w:ind w:left="720" w:hanging="360"/>
      </w:pPr>
      <w:rPr>
        <w:rFonts w:hint="default"/>
      </w:rPr>
    </w:lvl>
    <w:lvl w:ilvl="1" w:tplc="CAA00794" w:tentative="1">
      <w:start w:val="1"/>
      <w:numFmt w:val="lowerLetter"/>
      <w:lvlText w:val="%2."/>
      <w:lvlJc w:val="left"/>
      <w:pPr>
        <w:ind w:left="1440" w:hanging="360"/>
      </w:pPr>
    </w:lvl>
    <w:lvl w:ilvl="2" w:tplc="2AC07E4C" w:tentative="1">
      <w:start w:val="1"/>
      <w:numFmt w:val="lowerRoman"/>
      <w:lvlText w:val="%3."/>
      <w:lvlJc w:val="right"/>
      <w:pPr>
        <w:ind w:left="2160" w:hanging="180"/>
      </w:pPr>
    </w:lvl>
    <w:lvl w:ilvl="3" w:tplc="9BDA7EE4" w:tentative="1">
      <w:start w:val="1"/>
      <w:numFmt w:val="decimal"/>
      <w:lvlText w:val="%4."/>
      <w:lvlJc w:val="left"/>
      <w:pPr>
        <w:ind w:left="2880" w:hanging="360"/>
      </w:pPr>
    </w:lvl>
    <w:lvl w:ilvl="4" w:tplc="876CCACC" w:tentative="1">
      <w:start w:val="1"/>
      <w:numFmt w:val="lowerLetter"/>
      <w:lvlText w:val="%5."/>
      <w:lvlJc w:val="left"/>
      <w:pPr>
        <w:ind w:left="3600" w:hanging="360"/>
      </w:pPr>
    </w:lvl>
    <w:lvl w:ilvl="5" w:tplc="AB72D65C" w:tentative="1">
      <w:start w:val="1"/>
      <w:numFmt w:val="lowerRoman"/>
      <w:lvlText w:val="%6."/>
      <w:lvlJc w:val="right"/>
      <w:pPr>
        <w:ind w:left="4320" w:hanging="180"/>
      </w:pPr>
    </w:lvl>
    <w:lvl w:ilvl="6" w:tplc="28B868E2" w:tentative="1">
      <w:start w:val="1"/>
      <w:numFmt w:val="decimal"/>
      <w:lvlText w:val="%7."/>
      <w:lvlJc w:val="left"/>
      <w:pPr>
        <w:ind w:left="5040" w:hanging="360"/>
      </w:pPr>
    </w:lvl>
    <w:lvl w:ilvl="7" w:tplc="2E1A1084" w:tentative="1">
      <w:start w:val="1"/>
      <w:numFmt w:val="lowerLetter"/>
      <w:lvlText w:val="%8."/>
      <w:lvlJc w:val="left"/>
      <w:pPr>
        <w:ind w:left="5760" w:hanging="360"/>
      </w:pPr>
    </w:lvl>
    <w:lvl w:ilvl="8" w:tplc="04B6F8BC" w:tentative="1">
      <w:start w:val="1"/>
      <w:numFmt w:val="lowerRoman"/>
      <w:lvlText w:val="%9."/>
      <w:lvlJc w:val="right"/>
      <w:pPr>
        <w:ind w:left="6480" w:hanging="180"/>
      </w:pPr>
    </w:lvl>
  </w:abstractNum>
  <w:abstractNum w:abstractNumId="1">
    <w:nsid w:val="52E01695"/>
    <w:multiLevelType w:val="hybridMultilevel"/>
    <w:tmpl w:val="9E3E177A"/>
    <w:lvl w:ilvl="0" w:tplc="5044D56A">
      <w:start w:val="1"/>
      <w:numFmt w:val="lowerLetter"/>
      <w:lvlText w:val="%1."/>
      <w:lvlJc w:val="left"/>
      <w:pPr>
        <w:ind w:left="720" w:hanging="360"/>
      </w:pPr>
      <w:rPr>
        <w:rFonts w:hint="default"/>
      </w:rPr>
    </w:lvl>
    <w:lvl w:ilvl="1" w:tplc="E68077B2" w:tentative="1">
      <w:start w:val="1"/>
      <w:numFmt w:val="lowerLetter"/>
      <w:lvlText w:val="%2."/>
      <w:lvlJc w:val="left"/>
      <w:pPr>
        <w:ind w:left="1440" w:hanging="360"/>
      </w:pPr>
    </w:lvl>
    <w:lvl w:ilvl="2" w:tplc="79866F32" w:tentative="1">
      <w:start w:val="1"/>
      <w:numFmt w:val="lowerRoman"/>
      <w:lvlText w:val="%3."/>
      <w:lvlJc w:val="right"/>
      <w:pPr>
        <w:ind w:left="2160" w:hanging="180"/>
      </w:pPr>
    </w:lvl>
    <w:lvl w:ilvl="3" w:tplc="3F5C285C" w:tentative="1">
      <w:start w:val="1"/>
      <w:numFmt w:val="decimal"/>
      <w:lvlText w:val="%4."/>
      <w:lvlJc w:val="left"/>
      <w:pPr>
        <w:ind w:left="2880" w:hanging="360"/>
      </w:pPr>
    </w:lvl>
    <w:lvl w:ilvl="4" w:tplc="DF649C26" w:tentative="1">
      <w:start w:val="1"/>
      <w:numFmt w:val="lowerLetter"/>
      <w:lvlText w:val="%5."/>
      <w:lvlJc w:val="left"/>
      <w:pPr>
        <w:ind w:left="3600" w:hanging="360"/>
      </w:pPr>
    </w:lvl>
    <w:lvl w:ilvl="5" w:tplc="097E9318" w:tentative="1">
      <w:start w:val="1"/>
      <w:numFmt w:val="lowerRoman"/>
      <w:lvlText w:val="%6."/>
      <w:lvlJc w:val="right"/>
      <w:pPr>
        <w:ind w:left="4320" w:hanging="180"/>
      </w:pPr>
    </w:lvl>
    <w:lvl w:ilvl="6" w:tplc="A41A1712" w:tentative="1">
      <w:start w:val="1"/>
      <w:numFmt w:val="decimal"/>
      <w:lvlText w:val="%7."/>
      <w:lvlJc w:val="left"/>
      <w:pPr>
        <w:ind w:left="5040" w:hanging="360"/>
      </w:pPr>
    </w:lvl>
    <w:lvl w:ilvl="7" w:tplc="87765390" w:tentative="1">
      <w:start w:val="1"/>
      <w:numFmt w:val="lowerLetter"/>
      <w:lvlText w:val="%8."/>
      <w:lvlJc w:val="left"/>
      <w:pPr>
        <w:ind w:left="5760" w:hanging="360"/>
      </w:pPr>
    </w:lvl>
    <w:lvl w:ilvl="8" w:tplc="18502E40" w:tentative="1">
      <w:start w:val="1"/>
      <w:numFmt w:val="lowerRoman"/>
      <w:lvlText w:val="%9."/>
      <w:lvlJc w:val="right"/>
      <w:pPr>
        <w:ind w:left="6480" w:hanging="180"/>
      </w:pPr>
    </w:lvl>
  </w:abstractNum>
  <w:abstractNum w:abstractNumId="2">
    <w:nsid w:val="707A4C07"/>
    <w:multiLevelType w:val="multilevel"/>
    <w:tmpl w:val="E774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F10E6"/>
    <w:rsid w:val="00853505"/>
    <w:rsid w:val="00BD4261"/>
    <w:rsid w:val="00CF10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B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DC4"/>
    <w:pPr>
      <w:ind w:left="720"/>
      <w:contextualSpacing/>
    </w:pPr>
  </w:style>
  <w:style w:type="character" w:styleId="Emphasis">
    <w:name w:val="Emphasis"/>
    <w:basedOn w:val="DefaultParagraphFont"/>
    <w:uiPriority w:val="20"/>
    <w:qFormat/>
    <w:rsid w:val="00455EA9"/>
    <w:rPr>
      <w:i/>
      <w:iCs/>
    </w:rPr>
  </w:style>
  <w:style w:type="character" w:styleId="Strong">
    <w:name w:val="Strong"/>
    <w:basedOn w:val="DefaultParagraphFont"/>
    <w:uiPriority w:val="22"/>
    <w:qFormat/>
    <w:rsid w:val="002C2CE6"/>
    <w:rPr>
      <w:b/>
      <w:bCs/>
    </w:rPr>
  </w:style>
  <w:style w:type="paragraph" w:styleId="Header">
    <w:name w:val="header"/>
    <w:basedOn w:val="Normal"/>
    <w:link w:val="HeaderChar"/>
    <w:uiPriority w:val="99"/>
    <w:unhideWhenUsed/>
    <w:rsid w:val="000A4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369"/>
  </w:style>
  <w:style w:type="paragraph" w:styleId="Footer">
    <w:name w:val="footer"/>
    <w:basedOn w:val="Normal"/>
    <w:link w:val="FooterChar"/>
    <w:uiPriority w:val="99"/>
    <w:unhideWhenUsed/>
    <w:rsid w:val="000A4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3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2018-03-15T11:55:00Z</dcterms:created>
  <dcterms:modified xsi:type="dcterms:W3CDTF">2018-03-15T11:55:00Z</dcterms:modified>
</cp:coreProperties>
</file>